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63D75" w:rsidP="00201AC2">
      <w:pPr>
        <w:spacing w:after="180"/>
        <w:rPr>
          <w:b/>
          <w:sz w:val="44"/>
          <w:szCs w:val="44"/>
        </w:rPr>
      </w:pPr>
      <w:r>
        <w:rPr>
          <w:noProof/>
          <w:szCs w:val="18"/>
          <w:lang w:eastAsia="en-GB"/>
        </w:rPr>
        <w:drawing>
          <wp:anchor distT="0" distB="0" distL="114300" distR="114300" simplePos="0" relativeHeight="251658240" behindDoc="0" locked="0" layoutInCell="1" allowOverlap="1">
            <wp:simplePos x="0" y="0"/>
            <wp:positionH relativeFrom="column">
              <wp:posOffset>2454007</wp:posOffset>
            </wp:positionH>
            <wp:positionV relativeFrom="paragraph">
              <wp:posOffset>278130</wp:posOffset>
            </wp:positionV>
            <wp:extent cx="3022333" cy="2784546"/>
            <wp:effectExtent l="0" t="0" r="6985"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2333" cy="2784546"/>
                    </a:xfrm>
                    <a:prstGeom prst="rect">
                      <a:avLst/>
                    </a:prstGeom>
                    <a:noFill/>
                  </pic:spPr>
                </pic:pic>
              </a:graphicData>
            </a:graphic>
            <wp14:sizeRelH relativeFrom="margin">
              <wp14:pctWidth>0</wp14:pctWidth>
            </wp14:sizeRelH>
            <wp14:sizeRelV relativeFrom="margin">
              <wp14:pctHeight>0</wp14:pctHeight>
            </wp14:sizeRelV>
          </wp:anchor>
        </w:drawing>
      </w:r>
      <w:r>
        <w:rPr>
          <w:b/>
          <w:sz w:val="44"/>
          <w:szCs w:val="44"/>
        </w:rPr>
        <w:t>Diamond conductor</w:t>
      </w:r>
    </w:p>
    <w:p w:rsidR="00201AC2" w:rsidRDefault="00201AC2" w:rsidP="00201AC2">
      <w:pPr>
        <w:spacing w:after="180"/>
      </w:pPr>
    </w:p>
    <w:p w:rsidR="00763D75" w:rsidRPr="00763D75" w:rsidRDefault="00763D75" w:rsidP="00763D75">
      <w:pPr>
        <w:spacing w:after="240"/>
        <w:ind w:right="5624"/>
      </w:pPr>
      <w:r w:rsidRPr="00763D75">
        <w:rPr>
          <w:lang w:val="en-US"/>
        </w:rPr>
        <w:t xml:space="preserve">Diamond is made from carbon atoms. </w:t>
      </w:r>
    </w:p>
    <w:p w:rsidR="00763D75" w:rsidRPr="00763D75" w:rsidRDefault="00763D75" w:rsidP="00763D75">
      <w:pPr>
        <w:spacing w:after="240"/>
        <w:ind w:right="5624"/>
      </w:pPr>
      <w:r w:rsidRPr="00763D75">
        <w:rPr>
          <w:lang w:val="en-US"/>
        </w:rPr>
        <w:t>It is a non-metal.</w:t>
      </w:r>
    </w:p>
    <w:p w:rsidR="00763D75" w:rsidRPr="00763D75" w:rsidRDefault="00763D75" w:rsidP="00763D75">
      <w:pPr>
        <w:spacing w:after="240"/>
        <w:ind w:right="5624"/>
      </w:pPr>
      <w:r w:rsidRPr="00763D75">
        <w:rPr>
          <w:lang w:val="en-US"/>
        </w:rPr>
        <w:t>The carbon atoms are bonded together to make a giant structure.</w:t>
      </w:r>
    </w:p>
    <w:p w:rsidR="00763D75" w:rsidRPr="00763D75" w:rsidRDefault="004E138D" w:rsidP="00763D75">
      <w:pPr>
        <w:spacing w:after="240"/>
        <w:ind w:right="5624"/>
      </w:pPr>
      <w:r w:rsidRPr="004E138D">
        <w:rPr>
          <w:lang w:val="en-US"/>
        </w:rPr>
        <w:t>The forces holding the carbon atoms in place are very strong.</w:t>
      </w:r>
      <w:r w:rsidR="00763D75" w:rsidRPr="00763D75">
        <w:rPr>
          <w:lang w:val="en-US"/>
        </w:rPr>
        <w:t xml:space="preserve"> </w:t>
      </w:r>
    </w:p>
    <w:p w:rsidR="00201AC2" w:rsidRDefault="00201AC2" w:rsidP="00763D75">
      <w:pPr>
        <w:spacing w:after="240"/>
        <w:rPr>
          <w:szCs w:val="18"/>
        </w:rPr>
      </w:pPr>
    </w:p>
    <w:p w:rsidR="00763D75" w:rsidRDefault="00763D75" w:rsidP="00763D75">
      <w:pPr>
        <w:spacing w:after="240"/>
        <w:rPr>
          <w:szCs w:val="18"/>
        </w:rPr>
      </w:pPr>
    </w:p>
    <w:p w:rsidR="00763D75" w:rsidRPr="00763D75" w:rsidRDefault="00763D75" w:rsidP="00763D75">
      <w:pPr>
        <w:spacing w:before="480" w:after="120"/>
        <w:ind w:left="425" w:hanging="425"/>
        <w:rPr>
          <w:szCs w:val="18"/>
        </w:rPr>
      </w:pPr>
      <w:r w:rsidRPr="00763D75">
        <w:rPr>
          <w:szCs w:val="18"/>
          <w:lang w:val="en-US"/>
        </w:rPr>
        <w:t>Metals are good thermal conductors.</w:t>
      </w:r>
    </w:p>
    <w:p w:rsidR="00763D75" w:rsidRPr="00763D75" w:rsidRDefault="0069787B" w:rsidP="00763D75">
      <w:pPr>
        <w:spacing w:after="120"/>
        <w:ind w:left="425" w:hanging="425"/>
        <w:rPr>
          <w:sz w:val="28"/>
        </w:rPr>
      </w:pPr>
      <w:r>
        <w:rPr>
          <w:b/>
          <w:sz w:val="28"/>
          <w:szCs w:val="18"/>
          <w:lang w:val="en-US"/>
        </w:rPr>
        <w:t>a</w:t>
      </w:r>
      <w:r w:rsidRPr="00964D7D">
        <w:rPr>
          <w:b/>
          <w:sz w:val="28"/>
          <w:szCs w:val="18"/>
          <w:lang w:val="en-US"/>
        </w:rPr>
        <w:t>.</w:t>
      </w:r>
      <w:r w:rsidRPr="00964D7D">
        <w:rPr>
          <w:sz w:val="28"/>
          <w:szCs w:val="18"/>
          <w:lang w:val="en-US"/>
        </w:rPr>
        <w:t xml:space="preserve">  </w:t>
      </w:r>
      <w:r w:rsidRPr="00964D7D">
        <w:rPr>
          <w:sz w:val="28"/>
          <w:szCs w:val="18"/>
          <w:lang w:val="en-US"/>
        </w:rPr>
        <w:tab/>
      </w:r>
      <w:r w:rsidR="00763D75" w:rsidRPr="00763D75">
        <w:rPr>
          <w:sz w:val="28"/>
          <w:lang w:val="en-US"/>
        </w:rPr>
        <w:t>What sort of thermal conductor do you think diamond is?</w:t>
      </w:r>
    </w:p>
    <w:p w:rsidR="0069787B" w:rsidRPr="00964D7D" w:rsidRDefault="0069787B" w:rsidP="00C77F88">
      <w:pPr>
        <w:spacing w:after="180"/>
        <w:ind w:left="425"/>
        <w:rPr>
          <w:i/>
          <w:szCs w:val="18"/>
        </w:rPr>
      </w:pPr>
      <w:r w:rsidRPr="00964D7D">
        <w:rPr>
          <w:i/>
        </w:rPr>
        <w:t>Put a tick (</w:t>
      </w:r>
      <w:r w:rsidRPr="00964D7D">
        <w:rPr>
          <w:i/>
        </w:rPr>
        <w:sym w:font="Wingdings" w:char="F0FC"/>
      </w:r>
      <w:r w:rsidRPr="00964D7D">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69787B" w:rsidRPr="00AE07E9" w:rsidTr="009915F3">
        <w:trPr>
          <w:cantSplit/>
          <w:trHeight w:hRule="exact" w:val="567"/>
        </w:trPr>
        <w:tc>
          <w:tcPr>
            <w:tcW w:w="567" w:type="dxa"/>
            <w:vAlign w:val="center"/>
          </w:tcPr>
          <w:p w:rsidR="0069787B" w:rsidRPr="00964D7D" w:rsidRDefault="0069787B" w:rsidP="009915F3">
            <w:pPr>
              <w:tabs>
                <w:tab w:val="right" w:leader="dot" w:pos="8680"/>
              </w:tabs>
              <w:jc w:val="center"/>
              <w:rPr>
                <w:rFonts w:eastAsia="Times New Roman" w:cs="Times New Roman"/>
                <w:b/>
                <w:lang w:eastAsia="en-GB"/>
              </w:rPr>
            </w:pPr>
            <w:r w:rsidRPr="00964D7D">
              <w:rPr>
                <w:rFonts w:eastAsia="Times New Roman" w:cs="Times New Roman"/>
                <w:b/>
                <w:lang w:eastAsia="en-GB"/>
              </w:rPr>
              <w:t>A</w:t>
            </w:r>
          </w:p>
        </w:tc>
        <w:tc>
          <w:tcPr>
            <w:tcW w:w="7655" w:type="dxa"/>
            <w:tcBorders>
              <w:right w:val="single" w:sz="4" w:space="0" w:color="auto"/>
            </w:tcBorders>
            <w:vAlign w:val="center"/>
          </w:tcPr>
          <w:p w:rsidR="0069787B" w:rsidRPr="00964D7D" w:rsidRDefault="00763D75" w:rsidP="009915F3">
            <w:pPr>
              <w:tabs>
                <w:tab w:val="right" w:leader="dot" w:pos="8680"/>
              </w:tabs>
            </w:pPr>
            <w:r>
              <w:t>A poor thermal conductor.</w:t>
            </w:r>
          </w:p>
        </w:tc>
        <w:tc>
          <w:tcPr>
            <w:tcW w:w="567" w:type="dxa"/>
            <w:tcBorders>
              <w:top w:val="single" w:sz="4" w:space="0" w:color="auto"/>
              <w:left w:val="single" w:sz="4" w:space="0" w:color="auto"/>
              <w:bottom w:val="single" w:sz="4" w:space="0" w:color="auto"/>
              <w:right w:val="single" w:sz="4" w:space="0" w:color="auto"/>
            </w:tcBorders>
          </w:tcPr>
          <w:p w:rsidR="0069787B" w:rsidRPr="00AE07E9" w:rsidRDefault="0069787B" w:rsidP="009915F3">
            <w:pPr>
              <w:tabs>
                <w:tab w:val="right" w:leader="dot" w:pos="8680"/>
              </w:tabs>
              <w:rPr>
                <w:rFonts w:eastAsia="Times New Roman" w:cs="Times New Roman"/>
                <w:lang w:eastAsia="en-GB"/>
              </w:rPr>
            </w:pPr>
          </w:p>
        </w:tc>
      </w:tr>
      <w:tr w:rsidR="0069787B" w:rsidRPr="00AE07E9" w:rsidTr="009915F3">
        <w:trPr>
          <w:cantSplit/>
          <w:trHeight w:hRule="exact" w:val="170"/>
        </w:trPr>
        <w:tc>
          <w:tcPr>
            <w:tcW w:w="567" w:type="dxa"/>
            <w:vAlign w:val="center"/>
          </w:tcPr>
          <w:p w:rsidR="0069787B" w:rsidRPr="00964D7D" w:rsidRDefault="0069787B" w:rsidP="009915F3">
            <w:pPr>
              <w:tabs>
                <w:tab w:val="right" w:leader="dot" w:pos="8680"/>
              </w:tabs>
              <w:jc w:val="center"/>
              <w:rPr>
                <w:rFonts w:eastAsia="Times New Roman" w:cs="Times New Roman"/>
                <w:b/>
                <w:lang w:eastAsia="en-GB"/>
              </w:rPr>
            </w:pPr>
            <w:r w:rsidRPr="00964D7D">
              <w:rPr>
                <w:rFonts w:eastAsia="Times New Roman" w:cs="Times New Roman"/>
                <w:b/>
                <w:lang w:eastAsia="en-GB"/>
              </w:rPr>
              <w:t xml:space="preserve"> </w:t>
            </w:r>
          </w:p>
        </w:tc>
        <w:tc>
          <w:tcPr>
            <w:tcW w:w="7655" w:type="dxa"/>
          </w:tcPr>
          <w:p w:rsidR="0069787B" w:rsidRPr="00964D7D" w:rsidRDefault="0069787B" w:rsidP="009915F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787B" w:rsidRPr="00AE07E9" w:rsidRDefault="0069787B" w:rsidP="009915F3">
            <w:pPr>
              <w:tabs>
                <w:tab w:val="right" w:leader="dot" w:pos="8680"/>
              </w:tabs>
              <w:rPr>
                <w:rFonts w:eastAsia="Times New Roman" w:cs="Times New Roman"/>
                <w:lang w:eastAsia="en-GB"/>
              </w:rPr>
            </w:pPr>
          </w:p>
        </w:tc>
      </w:tr>
      <w:tr w:rsidR="0069787B" w:rsidRPr="00AE07E9" w:rsidTr="009915F3">
        <w:trPr>
          <w:cantSplit/>
          <w:trHeight w:hRule="exact" w:val="567"/>
        </w:trPr>
        <w:tc>
          <w:tcPr>
            <w:tcW w:w="567" w:type="dxa"/>
            <w:vAlign w:val="center"/>
          </w:tcPr>
          <w:p w:rsidR="0069787B" w:rsidRPr="00964D7D" w:rsidRDefault="0069787B" w:rsidP="009915F3">
            <w:pPr>
              <w:tabs>
                <w:tab w:val="right" w:leader="dot" w:pos="8680"/>
              </w:tabs>
              <w:jc w:val="center"/>
              <w:rPr>
                <w:rFonts w:eastAsia="Times New Roman" w:cs="Times New Roman"/>
                <w:b/>
                <w:lang w:eastAsia="en-GB"/>
              </w:rPr>
            </w:pPr>
            <w:r w:rsidRPr="00964D7D">
              <w:rPr>
                <w:rFonts w:eastAsia="Times New Roman" w:cs="Times New Roman"/>
                <w:b/>
                <w:lang w:eastAsia="en-GB"/>
              </w:rPr>
              <w:t>B</w:t>
            </w:r>
          </w:p>
        </w:tc>
        <w:tc>
          <w:tcPr>
            <w:tcW w:w="7655" w:type="dxa"/>
            <w:tcBorders>
              <w:right w:val="single" w:sz="4" w:space="0" w:color="auto"/>
            </w:tcBorders>
            <w:vAlign w:val="center"/>
          </w:tcPr>
          <w:p w:rsidR="0069787B" w:rsidRPr="00964D7D" w:rsidRDefault="00763D75" w:rsidP="00763D75">
            <w:pPr>
              <w:tabs>
                <w:tab w:val="right" w:leader="dot" w:pos="8680"/>
              </w:tabs>
            </w:pPr>
            <w:r>
              <w:t>A good thermal conductor.</w:t>
            </w:r>
          </w:p>
        </w:tc>
        <w:tc>
          <w:tcPr>
            <w:tcW w:w="567" w:type="dxa"/>
            <w:tcBorders>
              <w:top w:val="single" w:sz="4" w:space="0" w:color="auto"/>
              <w:left w:val="single" w:sz="4" w:space="0" w:color="auto"/>
              <w:bottom w:val="single" w:sz="4" w:space="0" w:color="auto"/>
              <w:right w:val="single" w:sz="4" w:space="0" w:color="auto"/>
            </w:tcBorders>
          </w:tcPr>
          <w:p w:rsidR="0069787B" w:rsidRPr="00AE07E9" w:rsidRDefault="0069787B" w:rsidP="009915F3">
            <w:pPr>
              <w:tabs>
                <w:tab w:val="right" w:leader="dot" w:pos="8680"/>
              </w:tabs>
              <w:rPr>
                <w:rFonts w:eastAsia="Times New Roman" w:cs="Times New Roman"/>
                <w:lang w:eastAsia="en-GB"/>
              </w:rPr>
            </w:pPr>
          </w:p>
        </w:tc>
      </w:tr>
      <w:tr w:rsidR="0069787B" w:rsidRPr="00AE07E9" w:rsidTr="009915F3">
        <w:trPr>
          <w:cantSplit/>
          <w:trHeight w:hRule="exact" w:val="170"/>
        </w:trPr>
        <w:tc>
          <w:tcPr>
            <w:tcW w:w="567" w:type="dxa"/>
            <w:vAlign w:val="center"/>
          </w:tcPr>
          <w:p w:rsidR="0069787B" w:rsidRPr="00964D7D" w:rsidRDefault="0069787B" w:rsidP="009915F3">
            <w:pPr>
              <w:tabs>
                <w:tab w:val="right" w:leader="dot" w:pos="8680"/>
              </w:tabs>
              <w:jc w:val="center"/>
              <w:rPr>
                <w:rFonts w:eastAsia="Times New Roman" w:cs="Times New Roman"/>
                <w:b/>
                <w:lang w:eastAsia="en-GB"/>
              </w:rPr>
            </w:pPr>
          </w:p>
        </w:tc>
        <w:tc>
          <w:tcPr>
            <w:tcW w:w="7655" w:type="dxa"/>
          </w:tcPr>
          <w:p w:rsidR="0069787B" w:rsidRPr="00964D7D" w:rsidRDefault="0069787B" w:rsidP="009915F3">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9787B" w:rsidRPr="00AE07E9" w:rsidRDefault="0069787B" w:rsidP="009915F3">
            <w:pPr>
              <w:tabs>
                <w:tab w:val="right" w:leader="dot" w:pos="8680"/>
              </w:tabs>
              <w:rPr>
                <w:rFonts w:eastAsia="Times New Roman" w:cs="Times New Roman"/>
                <w:lang w:eastAsia="en-GB"/>
              </w:rPr>
            </w:pPr>
          </w:p>
        </w:tc>
      </w:tr>
      <w:tr w:rsidR="0069787B" w:rsidRPr="00AE07E9" w:rsidTr="009915F3">
        <w:trPr>
          <w:cantSplit/>
          <w:trHeight w:hRule="exact" w:val="567"/>
        </w:trPr>
        <w:tc>
          <w:tcPr>
            <w:tcW w:w="567" w:type="dxa"/>
            <w:vAlign w:val="center"/>
          </w:tcPr>
          <w:p w:rsidR="0069787B" w:rsidRPr="00964D7D" w:rsidRDefault="0069787B" w:rsidP="009915F3">
            <w:pPr>
              <w:tabs>
                <w:tab w:val="right" w:leader="dot" w:pos="8680"/>
              </w:tabs>
              <w:jc w:val="center"/>
              <w:rPr>
                <w:rFonts w:eastAsia="Times New Roman" w:cs="Times New Roman"/>
                <w:b/>
                <w:lang w:eastAsia="en-GB"/>
              </w:rPr>
            </w:pPr>
            <w:r w:rsidRPr="00964D7D">
              <w:rPr>
                <w:rFonts w:eastAsia="Times New Roman" w:cs="Times New Roman"/>
                <w:b/>
                <w:lang w:eastAsia="en-GB"/>
              </w:rPr>
              <w:t>C</w:t>
            </w:r>
          </w:p>
        </w:tc>
        <w:tc>
          <w:tcPr>
            <w:tcW w:w="7655" w:type="dxa"/>
            <w:tcBorders>
              <w:right w:val="single" w:sz="4" w:space="0" w:color="auto"/>
            </w:tcBorders>
            <w:vAlign w:val="center"/>
          </w:tcPr>
          <w:p w:rsidR="0069787B" w:rsidRPr="00964D7D" w:rsidRDefault="00763D75" w:rsidP="00763D75">
            <w:pPr>
              <w:tabs>
                <w:tab w:val="right" w:leader="dot" w:pos="8680"/>
              </w:tabs>
            </w:pPr>
            <w:r>
              <w:t xml:space="preserve">A </w:t>
            </w:r>
            <w:r w:rsidRPr="00763D75">
              <w:rPr>
                <w:i/>
              </w:rPr>
              <w:t>very</w:t>
            </w:r>
            <w:r>
              <w:t xml:space="preserve"> good thermal conductor.</w:t>
            </w:r>
          </w:p>
        </w:tc>
        <w:tc>
          <w:tcPr>
            <w:tcW w:w="567" w:type="dxa"/>
            <w:tcBorders>
              <w:top w:val="single" w:sz="4" w:space="0" w:color="auto"/>
              <w:left w:val="single" w:sz="4" w:space="0" w:color="auto"/>
              <w:bottom w:val="single" w:sz="4" w:space="0" w:color="auto"/>
              <w:right w:val="single" w:sz="4" w:space="0" w:color="auto"/>
            </w:tcBorders>
          </w:tcPr>
          <w:p w:rsidR="0069787B" w:rsidRPr="00AE07E9" w:rsidRDefault="0069787B" w:rsidP="009915F3">
            <w:pPr>
              <w:tabs>
                <w:tab w:val="right" w:leader="dot" w:pos="8680"/>
              </w:tabs>
              <w:rPr>
                <w:rFonts w:eastAsia="Times New Roman" w:cs="Times New Roman"/>
                <w:lang w:eastAsia="en-GB"/>
              </w:rPr>
            </w:pPr>
          </w:p>
        </w:tc>
      </w:tr>
    </w:tbl>
    <w:p w:rsidR="00763D75" w:rsidRPr="00763D75" w:rsidRDefault="00763D75" w:rsidP="00763D75">
      <w:pPr>
        <w:spacing w:before="360" w:after="120"/>
        <w:ind w:left="425" w:hanging="425"/>
        <w:rPr>
          <w:szCs w:val="18"/>
        </w:rPr>
      </w:pPr>
      <w:r w:rsidRPr="00763D75">
        <w:rPr>
          <w:szCs w:val="18"/>
          <w:lang w:val="en-US"/>
        </w:rPr>
        <w:t xml:space="preserve">Each </w:t>
      </w:r>
      <w:r w:rsidR="001937FC">
        <w:rPr>
          <w:szCs w:val="18"/>
          <w:lang w:val="en-US"/>
        </w:rPr>
        <w:t>statement</w:t>
      </w:r>
      <w:r w:rsidRPr="00763D75">
        <w:rPr>
          <w:szCs w:val="18"/>
          <w:lang w:val="en-US"/>
        </w:rPr>
        <w:t xml:space="preserve"> below correctly describe</w:t>
      </w:r>
      <w:r w:rsidR="001937FC">
        <w:rPr>
          <w:szCs w:val="18"/>
          <w:lang w:val="en-US"/>
        </w:rPr>
        <w:t>s</w:t>
      </w:r>
      <w:r w:rsidRPr="00763D75">
        <w:rPr>
          <w:szCs w:val="18"/>
          <w:lang w:val="en-US"/>
        </w:rPr>
        <w:t xml:space="preserve"> diamond.</w:t>
      </w:r>
    </w:p>
    <w:p w:rsidR="00964D7D" w:rsidRPr="00964D7D" w:rsidRDefault="00763D75" w:rsidP="00763D75">
      <w:pPr>
        <w:spacing w:after="120"/>
        <w:ind w:left="426" w:hanging="426"/>
        <w:rPr>
          <w:sz w:val="28"/>
        </w:rPr>
      </w:pPr>
      <w:r w:rsidRPr="00763D75">
        <w:rPr>
          <w:b/>
          <w:sz w:val="28"/>
          <w:lang w:val="en-US"/>
        </w:rPr>
        <w:t>b.</w:t>
      </w:r>
      <w:r>
        <w:rPr>
          <w:sz w:val="28"/>
          <w:lang w:val="en-US"/>
        </w:rPr>
        <w:tab/>
        <w:t>Which one do you think</w:t>
      </w:r>
      <w:r w:rsidR="00964D7D" w:rsidRPr="00964D7D">
        <w:rPr>
          <w:sz w:val="28"/>
          <w:lang w:val="en-US"/>
        </w:rPr>
        <w:t xml:space="preserve"> is the </w:t>
      </w:r>
      <w:r w:rsidR="00964D7D" w:rsidRPr="00763D75">
        <w:rPr>
          <w:i/>
          <w:sz w:val="28"/>
          <w:lang w:val="en-US"/>
        </w:rPr>
        <w:t>best</w:t>
      </w:r>
      <w:r w:rsidR="00964D7D" w:rsidRPr="00964D7D">
        <w:rPr>
          <w:sz w:val="28"/>
          <w:lang w:val="en-US"/>
        </w:rPr>
        <w:t xml:space="preserve"> reason for your last answer?</w:t>
      </w:r>
    </w:p>
    <w:p w:rsidR="00535269" w:rsidRPr="00964D7D" w:rsidRDefault="00535269" w:rsidP="00C77F88">
      <w:pPr>
        <w:spacing w:after="180"/>
        <w:ind w:left="425"/>
        <w:rPr>
          <w:i/>
          <w:szCs w:val="18"/>
        </w:rPr>
      </w:pPr>
      <w:r w:rsidRPr="00964D7D">
        <w:rPr>
          <w:i/>
        </w:rPr>
        <w:t>Put a tick (</w:t>
      </w:r>
      <w:r w:rsidRPr="00964D7D">
        <w:rPr>
          <w:i/>
        </w:rPr>
        <w:sym w:font="Wingdings" w:char="F0FC"/>
      </w:r>
      <w:r w:rsidRPr="00964D7D">
        <w:rPr>
          <w:i/>
        </w:rPr>
        <w:t xml:space="preserve">) in the box next to the </w:t>
      </w:r>
      <w:r w:rsidR="00763D75">
        <w:rPr>
          <w:i/>
        </w:rPr>
        <w:t>one you think</w:t>
      </w:r>
      <w:r w:rsidRPr="00964D7D">
        <w:rPr>
          <w:i/>
        </w:rPr>
        <w:t>.</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964D7D" w:rsidRDefault="00535269" w:rsidP="00677EDD">
            <w:pPr>
              <w:tabs>
                <w:tab w:val="right" w:leader="dot" w:pos="8680"/>
              </w:tabs>
              <w:jc w:val="center"/>
              <w:rPr>
                <w:rFonts w:eastAsia="Times New Roman" w:cs="Times New Roman"/>
                <w:b/>
                <w:lang w:eastAsia="en-GB"/>
              </w:rPr>
            </w:pPr>
            <w:r w:rsidRPr="00964D7D">
              <w:rPr>
                <w:rFonts w:eastAsia="Times New Roman" w:cs="Times New Roman"/>
                <w:b/>
                <w:lang w:eastAsia="en-GB"/>
              </w:rPr>
              <w:t>A</w:t>
            </w:r>
          </w:p>
        </w:tc>
        <w:tc>
          <w:tcPr>
            <w:tcW w:w="7655" w:type="dxa"/>
            <w:tcBorders>
              <w:right w:val="single" w:sz="4" w:space="0" w:color="auto"/>
            </w:tcBorders>
            <w:vAlign w:val="center"/>
          </w:tcPr>
          <w:p w:rsidR="00535269" w:rsidRPr="00964D7D" w:rsidRDefault="00763D75" w:rsidP="000F498A">
            <w:pPr>
              <w:tabs>
                <w:tab w:val="right" w:leader="dot" w:pos="8680"/>
              </w:tabs>
            </w:pPr>
            <w:r w:rsidRPr="00763D75">
              <w:t>Diamond is a non-metal.</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964D7D" w:rsidRDefault="00535269" w:rsidP="00677EDD">
            <w:pPr>
              <w:tabs>
                <w:tab w:val="right" w:leader="dot" w:pos="8680"/>
              </w:tabs>
              <w:jc w:val="center"/>
              <w:rPr>
                <w:rFonts w:eastAsia="Times New Roman" w:cs="Times New Roman"/>
                <w:b/>
                <w:lang w:eastAsia="en-GB"/>
              </w:rPr>
            </w:pPr>
            <w:r w:rsidRPr="00964D7D">
              <w:rPr>
                <w:rFonts w:eastAsia="Times New Roman" w:cs="Times New Roman"/>
                <w:b/>
                <w:lang w:eastAsia="en-GB"/>
              </w:rPr>
              <w:t xml:space="preserve"> </w:t>
            </w:r>
          </w:p>
        </w:tc>
        <w:tc>
          <w:tcPr>
            <w:tcW w:w="7655" w:type="dxa"/>
          </w:tcPr>
          <w:p w:rsidR="00535269" w:rsidRPr="00964D7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964D7D" w:rsidRDefault="00535269" w:rsidP="00677EDD">
            <w:pPr>
              <w:tabs>
                <w:tab w:val="right" w:leader="dot" w:pos="8680"/>
              </w:tabs>
              <w:jc w:val="center"/>
              <w:rPr>
                <w:rFonts w:eastAsia="Times New Roman" w:cs="Times New Roman"/>
                <w:b/>
                <w:lang w:eastAsia="en-GB"/>
              </w:rPr>
            </w:pPr>
            <w:r w:rsidRPr="00964D7D">
              <w:rPr>
                <w:rFonts w:eastAsia="Times New Roman" w:cs="Times New Roman"/>
                <w:b/>
                <w:lang w:eastAsia="en-GB"/>
              </w:rPr>
              <w:t>B</w:t>
            </w:r>
          </w:p>
        </w:tc>
        <w:tc>
          <w:tcPr>
            <w:tcW w:w="7655" w:type="dxa"/>
            <w:tcBorders>
              <w:right w:val="single" w:sz="4" w:space="0" w:color="auto"/>
            </w:tcBorders>
            <w:vAlign w:val="center"/>
          </w:tcPr>
          <w:p w:rsidR="00535269" w:rsidRPr="00964D7D" w:rsidRDefault="00763D75" w:rsidP="000F498A">
            <w:pPr>
              <w:tabs>
                <w:tab w:val="right" w:leader="dot" w:pos="8680"/>
              </w:tabs>
            </w:pPr>
            <w:r w:rsidRPr="00763D75">
              <w:t>There are no free electrons in diamond.</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964D7D" w:rsidRDefault="00535269" w:rsidP="00677EDD">
            <w:pPr>
              <w:tabs>
                <w:tab w:val="right" w:leader="dot" w:pos="8680"/>
              </w:tabs>
              <w:jc w:val="center"/>
              <w:rPr>
                <w:rFonts w:eastAsia="Times New Roman" w:cs="Times New Roman"/>
                <w:b/>
                <w:lang w:eastAsia="en-GB"/>
              </w:rPr>
            </w:pPr>
          </w:p>
        </w:tc>
        <w:tc>
          <w:tcPr>
            <w:tcW w:w="7655" w:type="dxa"/>
          </w:tcPr>
          <w:p w:rsidR="00535269" w:rsidRPr="00964D7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964D7D" w:rsidRDefault="00535269" w:rsidP="00677EDD">
            <w:pPr>
              <w:tabs>
                <w:tab w:val="right" w:leader="dot" w:pos="8680"/>
              </w:tabs>
              <w:jc w:val="center"/>
              <w:rPr>
                <w:rFonts w:eastAsia="Times New Roman" w:cs="Times New Roman"/>
                <w:b/>
                <w:lang w:eastAsia="en-GB"/>
              </w:rPr>
            </w:pPr>
            <w:r w:rsidRPr="00964D7D">
              <w:rPr>
                <w:rFonts w:eastAsia="Times New Roman" w:cs="Times New Roman"/>
                <w:b/>
                <w:lang w:eastAsia="en-GB"/>
              </w:rPr>
              <w:t>C</w:t>
            </w:r>
          </w:p>
        </w:tc>
        <w:tc>
          <w:tcPr>
            <w:tcW w:w="7655" w:type="dxa"/>
            <w:tcBorders>
              <w:right w:val="single" w:sz="4" w:space="0" w:color="auto"/>
            </w:tcBorders>
            <w:vAlign w:val="center"/>
          </w:tcPr>
          <w:p w:rsidR="00535269" w:rsidRPr="00964D7D" w:rsidRDefault="004E138D" w:rsidP="00677EDD">
            <w:pPr>
              <w:tabs>
                <w:tab w:val="right" w:leader="dot" w:pos="8680"/>
              </w:tabs>
            </w:pPr>
            <w:r w:rsidRPr="004E138D">
              <w:t>The forces holding the carbon atoms in place are very strong.</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964D7D" w:rsidRDefault="00535269" w:rsidP="00677EDD">
            <w:pPr>
              <w:tabs>
                <w:tab w:val="right" w:leader="dot" w:pos="8680"/>
              </w:tabs>
              <w:jc w:val="center"/>
              <w:rPr>
                <w:rFonts w:eastAsia="Times New Roman" w:cs="Times New Roman"/>
                <w:b/>
                <w:lang w:eastAsia="en-GB"/>
              </w:rPr>
            </w:pPr>
          </w:p>
        </w:tc>
        <w:tc>
          <w:tcPr>
            <w:tcW w:w="7655" w:type="dxa"/>
          </w:tcPr>
          <w:p w:rsidR="00535269" w:rsidRPr="00964D7D"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964D7D" w:rsidRDefault="00535269" w:rsidP="00677EDD">
            <w:pPr>
              <w:tabs>
                <w:tab w:val="right" w:leader="dot" w:pos="8680"/>
              </w:tabs>
              <w:jc w:val="center"/>
              <w:rPr>
                <w:rFonts w:eastAsia="Times New Roman" w:cs="Times New Roman"/>
                <w:b/>
                <w:lang w:eastAsia="en-GB"/>
              </w:rPr>
            </w:pPr>
            <w:r w:rsidRPr="00964D7D">
              <w:rPr>
                <w:rFonts w:eastAsia="Times New Roman" w:cs="Times New Roman"/>
                <w:b/>
                <w:lang w:eastAsia="en-GB"/>
              </w:rPr>
              <w:t>D</w:t>
            </w:r>
          </w:p>
        </w:tc>
        <w:tc>
          <w:tcPr>
            <w:tcW w:w="7655" w:type="dxa"/>
            <w:tcBorders>
              <w:right w:val="single" w:sz="4" w:space="0" w:color="auto"/>
            </w:tcBorders>
            <w:vAlign w:val="center"/>
          </w:tcPr>
          <w:p w:rsidR="00535269" w:rsidRPr="00964D7D" w:rsidRDefault="00763D75" w:rsidP="000F498A">
            <w:pPr>
              <w:tabs>
                <w:tab w:val="right" w:leader="dot" w:pos="8680"/>
              </w:tabs>
            </w:pPr>
            <w:r w:rsidRPr="00763D75">
              <w:t>Diamond has a giant structure.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6B6289">
        <w:rPr>
          <w:i/>
          <w:sz w:val="18"/>
          <w:szCs w:val="18"/>
        </w:rPr>
        <w:t>MA</w:t>
      </w:r>
      <w:r w:rsidR="0007651D">
        <w:rPr>
          <w:i/>
          <w:sz w:val="18"/>
          <w:szCs w:val="18"/>
        </w:rPr>
        <w:t xml:space="preserve">: </w:t>
      </w:r>
      <w:r w:rsidR="006B6289">
        <w:rPr>
          <w:i/>
          <w:sz w:val="18"/>
          <w:szCs w:val="18"/>
        </w:rPr>
        <w:t>Matter</w:t>
      </w:r>
      <w:r w:rsidR="0007651D">
        <w:rPr>
          <w:i/>
          <w:sz w:val="18"/>
          <w:szCs w:val="18"/>
        </w:rPr>
        <w:t xml:space="preserve"> &gt; Topic </w:t>
      </w:r>
      <w:r>
        <w:rPr>
          <w:i/>
          <w:sz w:val="18"/>
          <w:szCs w:val="18"/>
        </w:rPr>
        <w:t>P</w:t>
      </w:r>
      <w:r w:rsidR="006B6289">
        <w:rPr>
          <w:i/>
          <w:sz w:val="18"/>
          <w:szCs w:val="18"/>
        </w:rPr>
        <w:t>MA3</w:t>
      </w:r>
      <w:r w:rsidR="0007651D">
        <w:rPr>
          <w:i/>
          <w:sz w:val="18"/>
          <w:szCs w:val="18"/>
        </w:rPr>
        <w:t xml:space="preserve">: </w:t>
      </w:r>
      <w:r w:rsidR="006B6289">
        <w:rPr>
          <w:i/>
          <w:sz w:val="18"/>
          <w:szCs w:val="18"/>
        </w:rPr>
        <w:t>Energy of moving particles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6B6289">
        <w:rPr>
          <w:i/>
          <w:sz w:val="18"/>
          <w:szCs w:val="18"/>
        </w:rPr>
        <w:t>PMA3.1</w:t>
      </w:r>
      <w:r w:rsidR="006F3279" w:rsidRPr="00CA4B46">
        <w:rPr>
          <w:i/>
          <w:sz w:val="18"/>
          <w:szCs w:val="18"/>
        </w:rPr>
        <w:t xml:space="preserve">: </w:t>
      </w:r>
      <w:r w:rsidR="006B6289">
        <w:rPr>
          <w:i/>
          <w:sz w:val="18"/>
          <w:szCs w:val="18"/>
        </w:rPr>
        <w:t>Transfer of energy by conduction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B6289" w:rsidP="000F498A">
            <w:pPr>
              <w:spacing w:after="60"/>
              <w:ind w:left="1304"/>
              <w:rPr>
                <w:b/>
                <w:sz w:val="40"/>
                <w:szCs w:val="40"/>
              </w:rPr>
            </w:pPr>
            <w:r>
              <w:rPr>
                <w:b/>
                <w:sz w:val="40"/>
                <w:szCs w:val="40"/>
              </w:rPr>
              <w:t xml:space="preserve">Hot </w:t>
            </w:r>
            <w:r w:rsidR="000F498A">
              <w:rPr>
                <w:b/>
                <w:sz w:val="40"/>
                <w:szCs w:val="40"/>
              </w:rPr>
              <w:t>iron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6B6289" w:rsidP="0007651D">
            <w:pPr>
              <w:spacing w:before="60" w:after="60"/>
            </w:pPr>
            <w:r w:rsidRPr="006B6289">
              <w:t>Energy is transferred through a solid away fro</w:t>
            </w:r>
            <w:r w:rsidR="001937FC">
              <w:t>m regions of higher temperature</w:t>
            </w:r>
            <w:r w:rsidRPr="006B6289">
              <w:t xml:space="preserve"> as its particles are caused to vibrate more vigorously.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C3EAE" w:rsidP="0007651D">
            <w:pPr>
              <w:spacing w:before="60" w:after="60"/>
              <w:rPr>
                <w:b/>
              </w:rPr>
            </w:pPr>
            <w:r w:rsidRPr="008C3EAE">
              <w:t>Explain why some non-metals are better thermal conductors than metals.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C3EAE" w:rsidP="000505CA">
            <w:pPr>
              <w:spacing w:before="60" w:after="60"/>
            </w:pPr>
            <w:r>
              <w:t>Non-metal, giant structure, rigid, free-electron, thermal conductor</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8C3EAE" w:rsidP="00F72ECC">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8C3EAE" w:rsidP="00F72ECC">
            <w:pPr>
              <w:spacing w:after="60"/>
              <w:rPr>
                <w:color w:val="5F497A" w:themeColor="accent4" w:themeShade="BF"/>
                <w:sz w:val="20"/>
              </w:rPr>
            </w:pPr>
            <w:r>
              <w:rPr>
                <w:b/>
                <w:color w:val="5F497A" w:themeColor="accent4" w:themeShade="BF"/>
              </w:rPr>
              <w:t>Bridging</w:t>
            </w:r>
          </w:p>
          <w:p w:rsidR="005A6EE7" w:rsidRDefault="008C3EAE" w:rsidP="006B6289">
            <w:r w:rsidRPr="00F72ECC">
              <w:rPr>
                <w:sz w:val="20"/>
              </w:rPr>
              <w:t>This</w:t>
            </w:r>
            <w:r>
              <w:rPr>
                <w:sz w:val="20"/>
              </w:rPr>
              <w:t xml:space="preserve"> diagnostic</w:t>
            </w:r>
            <w:r w:rsidRPr="00F72ECC">
              <w:rPr>
                <w:sz w:val="20"/>
              </w:rPr>
              <w:t xml:space="preserve"> </w:t>
            </w:r>
            <w:r>
              <w:rPr>
                <w:sz w:val="20"/>
              </w:rPr>
              <w:t>question</w:t>
            </w:r>
            <w:r w:rsidRPr="00F72ECC">
              <w:rPr>
                <w:sz w:val="20"/>
              </w:rPr>
              <w:t xml:space="preserve"> </w:t>
            </w:r>
            <w:r>
              <w:rPr>
                <w:sz w:val="20"/>
              </w:rPr>
              <w:t>probes understanding of</w:t>
            </w:r>
            <w:r w:rsidRPr="00F72ECC">
              <w:rPr>
                <w:sz w:val="20"/>
              </w:rPr>
              <w:t xml:space="preserve"> </w:t>
            </w:r>
            <w:r>
              <w:rPr>
                <w:sz w:val="20"/>
              </w:rPr>
              <w:t xml:space="preserve">ideas that are usually taught at age 16-19, to </w:t>
            </w:r>
            <w:r w:rsidRPr="00F72ECC">
              <w:rPr>
                <w:sz w:val="20"/>
              </w:rPr>
              <w:t xml:space="preserve">build a bridge to later </w:t>
            </w:r>
            <w:r>
              <w:rPr>
                <w:sz w:val="20"/>
              </w:rPr>
              <w:t>stages of learning</w:t>
            </w:r>
            <w:r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C3EAE" w:rsidRDefault="008C3EAE" w:rsidP="00026DEC">
      <w:pPr>
        <w:spacing w:after="180"/>
      </w:pPr>
      <w:r>
        <w:t>Diamonds are sometimes described as ‘ice’ because they feel very cold to the touch. This is because they are excellent thermal conductors. At room temperature the thermal conductivity of diamond is approximately three times higher than that of copper</w:t>
      </w:r>
      <w:r w:rsidR="00D655EF">
        <w:t xml:space="preserve"> (E</w:t>
      </w:r>
      <w:r w:rsidR="00B11F9D">
        <w:t>ngineering ToolB</w:t>
      </w:r>
      <w:r w:rsidR="00D655EF">
        <w:t>ox, 2003)</w:t>
      </w:r>
      <w:r>
        <w:t>.</w:t>
      </w:r>
      <w:r w:rsidR="00A04571">
        <w:t xml:space="preserve"> </w:t>
      </w:r>
    </w:p>
    <w:p w:rsidR="008C3EAE" w:rsidRPr="008C3EAE" w:rsidRDefault="00A04571" w:rsidP="00026DEC">
      <w:pPr>
        <w:spacing w:after="180"/>
      </w:pPr>
      <w:r>
        <w:t xml:space="preserve">Engel Clough and Driver </w:t>
      </w:r>
      <w:r>
        <w:fldChar w:fldCharType="begin"/>
      </w:r>
      <w:r>
        <w:instrText xml:space="preserve"> ADDIN EN.CITE &lt;EndNote&gt;&lt;Cite ExcludeAuth="1"&gt;&lt;Author&gt;Engel Clough&lt;/Author&gt;&lt;Year&gt;1985&lt;/Year&gt;&lt;IDText&gt;Secondary students&amp;apos; conceptions of the conduction of heat: bringing together scientific and personal views&lt;/IDText&gt;&lt;DisplayText&gt;(1985)&lt;/DisplayText&gt;&lt;record&gt;&lt;titles&gt;&lt;title&gt;Secondary students&amp;apos; conceptions of the conduction of heat: bringing together scientific and personal views&lt;/title&gt;&lt;secondary-title&gt;Physics Education&lt;/secondary-title&gt;&lt;/titles&gt;&lt;pages&gt;176-182&lt;/pages&gt;&lt;contributors&gt;&lt;authors&gt;&lt;author&gt;Engel Clough, E.&lt;/author&gt;&lt;author&gt;Driver, R&lt;/author&gt;&lt;/authors&gt;&lt;/contributors&gt;&lt;added-date format="utc"&gt;1573548282&lt;/added-date&gt;&lt;ref-type name="Journal Article"&gt;17&lt;/ref-type&gt;&lt;dates&gt;&lt;year&gt;1985&lt;/year&gt;&lt;/dates&gt;&lt;rec-number&gt;183&lt;/rec-number&gt;&lt;last-updated-date format="utc"&gt;1592478611&lt;/last-updated-date&gt;&lt;volume&gt;20&lt;/volume&gt;&lt;/record&gt;&lt;/Cite&gt;&lt;/EndNote&gt;</w:instrText>
      </w:r>
      <w:r>
        <w:fldChar w:fldCharType="separate"/>
      </w:r>
      <w:r>
        <w:rPr>
          <w:noProof/>
        </w:rPr>
        <w:t>(1985)</w:t>
      </w:r>
      <w:r>
        <w:fldChar w:fldCharType="end"/>
      </w:r>
      <w:r>
        <w:t xml:space="preserve"> found that a</w:t>
      </w:r>
      <w:r w:rsidRPr="0026030B">
        <w:t xml:space="preserve">lmost all </w:t>
      </w:r>
      <w:r>
        <w:t xml:space="preserve">12- to 16-year-olds </w:t>
      </w:r>
      <w:r w:rsidRPr="0026030B">
        <w:t>understood that ‘he</w:t>
      </w:r>
      <w:r>
        <w:t>at’ travelled through metals. This understanding may lead some students to believe that all non-metals are poor thermal conductors.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4427BD" w:rsidRDefault="004427BD">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D44D50" w:rsidP="004427BD">
      <w:pPr>
        <w:spacing w:after="180"/>
        <w:ind w:left="426" w:hanging="426"/>
      </w:pPr>
      <w:r w:rsidRPr="002431C8">
        <w:rPr>
          <w:b/>
        </w:rPr>
        <w:t>a.</w:t>
      </w:r>
      <w:r>
        <w:tab/>
      </w:r>
      <w:r w:rsidR="002431C8">
        <w:rPr>
          <w:b/>
        </w:rPr>
        <w:t>C</w:t>
      </w:r>
      <w:r w:rsidR="002431C8">
        <w:rPr>
          <w:b/>
        </w:rPr>
        <w:tab/>
      </w:r>
      <w:r w:rsidR="002431C8" w:rsidRPr="002431C8">
        <w:t xml:space="preserve">A </w:t>
      </w:r>
      <w:r w:rsidR="002431C8" w:rsidRPr="002431C8">
        <w:rPr>
          <w:i/>
        </w:rPr>
        <w:t>very</w:t>
      </w:r>
      <w:r w:rsidR="002431C8" w:rsidRPr="002431C8">
        <w:t xml:space="preserve"> good thermal conductor</w:t>
      </w:r>
    </w:p>
    <w:p w:rsidR="004427BD" w:rsidRDefault="002431C8" w:rsidP="004E138D">
      <w:pPr>
        <w:spacing w:after="180"/>
        <w:ind w:left="426" w:hanging="426"/>
      </w:pPr>
      <w:r w:rsidRPr="002431C8">
        <w:rPr>
          <w:b/>
        </w:rPr>
        <w:t>b</w:t>
      </w:r>
      <w:r>
        <w:t>.</w:t>
      </w:r>
      <w:r>
        <w:tab/>
      </w:r>
      <w:r w:rsidR="00D44D50">
        <w:rPr>
          <w:b/>
        </w:rPr>
        <w:t>C</w:t>
      </w:r>
      <w:r w:rsidR="004427BD">
        <w:tab/>
      </w:r>
      <w:r w:rsidR="004E138D" w:rsidRPr="004E138D">
        <w:t>The forces holding the carbon atoms in place are very strong.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F374B0" w:rsidRDefault="002000BA" w:rsidP="002000BA">
      <w:pPr>
        <w:spacing w:after="180"/>
      </w:pPr>
      <w:r>
        <w:t>The information provided in the question may lead some students to understand that diamond is an excellent thermal conductor because</w:t>
      </w:r>
      <w:r w:rsidR="004E138D">
        <w:t xml:space="preserve"> very strong forces hold each carbon atom </w:t>
      </w:r>
      <w:r>
        <w:t xml:space="preserve">very </w:t>
      </w:r>
      <w:r w:rsidR="004E138D">
        <w:t>tightly</w:t>
      </w:r>
      <w:r>
        <w:t xml:space="preserve"> to four others. This means that when one is made to vibrate faster by heating, the vibration can be transferred through the structure very quickly.</w:t>
      </w:r>
    </w:p>
    <w:p w:rsidR="005552D5" w:rsidRDefault="005552D5" w:rsidP="002000BA">
      <w:pPr>
        <w:spacing w:after="180"/>
      </w:pPr>
      <w:r>
        <w:t>N.B. D</w:t>
      </w:r>
      <w:bookmarkStart w:id="0" w:name="_GoBack"/>
      <w:bookmarkEnd w:id="0"/>
      <w:r>
        <w:t>iamond is a not a good conductor of electricity because it has no freely moving outer electrons.</w:t>
      </w:r>
    </w:p>
    <w:p w:rsidR="002000BA" w:rsidRDefault="002000BA" w:rsidP="002000BA">
      <w:pPr>
        <w:spacing w:after="180"/>
      </w:pPr>
      <w:r>
        <w:t xml:space="preserve">Some students may misunderstand all non-metals to be poor thermal conductors (answers A, A or A, B). </w:t>
      </w:r>
    </w:p>
    <w:p w:rsidR="002000BA" w:rsidRDefault="002000BA" w:rsidP="002000BA">
      <w:pPr>
        <w:spacing w:after="180"/>
      </w:pPr>
      <w:r>
        <w:t>Answer D, for part b, does improve thermal conduction but it is the rigid bonds (answer C) that are necessary for good conduction in a giant structure.</w:t>
      </w:r>
    </w:p>
    <w:p w:rsidR="002000BA" w:rsidRDefault="00A01222" w:rsidP="00A01222">
      <w:pPr>
        <w:spacing w:after="180"/>
      </w:pPr>
      <w:r w:rsidRPr="004E138D">
        <w:t xml:space="preserve">If students have </w:t>
      </w:r>
      <w:r w:rsidR="004B1C32" w:rsidRPr="004E138D">
        <w:t>misunderstanding</w:t>
      </w:r>
      <w:r w:rsidRPr="004E138D">
        <w:t xml:space="preserve">s about </w:t>
      </w:r>
      <w:r w:rsidR="002000BA" w:rsidRPr="004E138D">
        <w:rPr>
          <w:rFonts w:cstheme="minorHAnsi"/>
        </w:rPr>
        <w:t>why some non-metals are better thermal conductors than metals</w:t>
      </w:r>
      <w:r w:rsidRPr="004E138D">
        <w:t xml:space="preserve">, </w:t>
      </w:r>
      <w:r w:rsidR="00687F10" w:rsidRPr="004E138D">
        <w:t xml:space="preserve">it can </w:t>
      </w:r>
      <w:r w:rsidR="002000BA" w:rsidRPr="004E138D">
        <w:t xml:space="preserve">to review understanding of </w:t>
      </w:r>
      <w:r w:rsidR="002000BA" w:rsidRPr="004E138D">
        <w:rPr>
          <w:i/>
        </w:rPr>
        <w:t>both mechanisms</w:t>
      </w:r>
      <w:r w:rsidR="002000BA" w:rsidRPr="004E138D">
        <w:t xml:space="preserve"> of thermal conduction. Careful questioning should elicit the understanding that all solids are thermal conductors to some extent</w:t>
      </w:r>
      <w:r w:rsidR="002000BA">
        <w:t xml:space="preserve"> because in all solids vibrating particles can transfer some vibration to their neighbouring particles. And that the effectiveness of how well they can do this depends on </w:t>
      </w:r>
      <w:r w:rsidR="004E138D">
        <w:t xml:space="preserve">strength of the forces in the </w:t>
      </w:r>
      <w:r w:rsidR="002000BA">
        <w:t xml:space="preserve">bonds between them. </w:t>
      </w:r>
      <w:r w:rsidR="009E4C3C">
        <w:t>Metals have free</w:t>
      </w:r>
      <w:r w:rsidR="004E138D">
        <w:t xml:space="preserve">ly moving outer </w:t>
      </w:r>
      <w:r w:rsidR="009E4C3C">
        <w:t xml:space="preserve">electrons that provide a second form of thermal conduction, which is </w:t>
      </w:r>
      <w:r w:rsidR="009E4C3C" w:rsidRPr="009E4C3C">
        <w:rPr>
          <w:i/>
        </w:rPr>
        <w:t>usually</w:t>
      </w:r>
      <w:r w:rsidR="009E4C3C">
        <w:t xml:space="preserve"> more effective than the former mechanism. </w:t>
      </w:r>
    </w:p>
    <w:p w:rsidR="000E5B26" w:rsidRDefault="009E4C3C" w:rsidP="00A01222">
      <w:pPr>
        <w:spacing w:after="180"/>
      </w:pPr>
      <w:r>
        <w:t xml:space="preserve">It may also </w:t>
      </w:r>
      <w:r w:rsidR="00687F10">
        <w:t xml:space="preserve">help to model </w:t>
      </w:r>
      <w:r>
        <w:t>thermal conduction in diamond</w:t>
      </w:r>
      <w:r w:rsidR="00FE6F11">
        <w:t>, in order to</w:t>
      </w:r>
      <w:r>
        <w:t xml:space="preserve"> compare it to conduction in other non-metals</w:t>
      </w:r>
      <w:r w:rsidR="00FE6F11">
        <w:t xml:space="preserve"> </w:t>
      </w:r>
      <w:r w:rsidR="00687F10">
        <w:t>on a sub-microscopic scale</w:t>
      </w:r>
      <w:r w:rsidR="00A01222">
        <w:t xml:space="preserve">. </w:t>
      </w:r>
      <w:r>
        <w:t xml:space="preserve">This can be done using a line of students as particles linking arms to represent bonds between them. In a diamond structure the bonds are </w:t>
      </w:r>
      <w:r w:rsidR="004E138D">
        <w:t>strong</w:t>
      </w:r>
      <w:r>
        <w:t xml:space="preserve"> and there is very little movement between particles. In most non-metals the bonds are much looser and vibrations take longer to pass along the line.</w:t>
      </w:r>
    </w:p>
    <w:p w:rsidR="000E5B26" w:rsidRDefault="008D6B97" w:rsidP="00A01222">
      <w:pPr>
        <w:spacing w:after="180"/>
      </w:pPr>
      <w:r>
        <w:t>Asking students to write down (or draw) individual explanations can help consolidate understanding and can be a quick check for persisting misunderstanding.</w:t>
      </w:r>
      <w:r w:rsidR="000E5B26">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427BD">
        <w:t>.</w:t>
      </w:r>
    </w:p>
    <w:p w:rsidR="004427BD" w:rsidRPr="004427BD" w:rsidRDefault="00D278E8" w:rsidP="004427BD">
      <w:pPr>
        <w:spacing w:after="180"/>
        <w:rPr>
          <w:iCs/>
        </w:rPr>
      </w:pPr>
      <w:r w:rsidRPr="0045323E">
        <w:t xml:space="preserve">Images: </w:t>
      </w:r>
      <w:r w:rsidR="007D536F">
        <w:t>Peter Fairhurst (UYSEG)</w:t>
      </w:r>
      <w:r w:rsidR="00A04571">
        <w:t>.</w:t>
      </w:r>
    </w:p>
    <w:p w:rsidR="008743C0" w:rsidRDefault="003117F6" w:rsidP="00E24309">
      <w:pPr>
        <w:spacing w:after="180"/>
        <w:rPr>
          <w:b/>
          <w:color w:val="5F497A" w:themeColor="accent4" w:themeShade="BF"/>
          <w:sz w:val="24"/>
        </w:rPr>
      </w:pPr>
      <w:r w:rsidRPr="002C79AE">
        <w:rPr>
          <w:b/>
          <w:color w:val="5F497A" w:themeColor="accent4" w:themeShade="BF"/>
          <w:sz w:val="24"/>
        </w:rPr>
        <w:t>References</w:t>
      </w:r>
    </w:p>
    <w:p w:rsidR="00A04571" w:rsidRDefault="00D655EF" w:rsidP="00A04571">
      <w:pPr>
        <w:spacing w:after="120"/>
        <w:ind w:left="426" w:hanging="426"/>
        <w:rPr>
          <w:rFonts w:cstheme="minorHAnsi"/>
          <w:color w:val="000000"/>
        </w:rPr>
      </w:pPr>
      <w:r w:rsidRPr="00D655EF">
        <w:rPr>
          <w:rFonts w:cstheme="minorHAnsi"/>
          <w:color w:val="000000"/>
        </w:rPr>
        <w:t>Engineering ToolBox, (2003). </w:t>
      </w:r>
      <w:r w:rsidRPr="00D655EF">
        <w:rPr>
          <w:rFonts w:cstheme="minorHAnsi"/>
          <w:i/>
          <w:iCs/>
          <w:color w:val="000000"/>
        </w:rPr>
        <w:t>Thermal Conductivity of selected Materials and Gases</w:t>
      </w:r>
      <w:r w:rsidRPr="00D655EF">
        <w:rPr>
          <w:rFonts w:cstheme="minorHAnsi"/>
          <w:color w:val="000000"/>
        </w:rPr>
        <w:t>. [</w:t>
      </w:r>
      <w:proofErr w:type="gramStart"/>
      <w:r w:rsidRPr="00D655EF">
        <w:rPr>
          <w:rFonts w:cstheme="minorHAnsi"/>
          <w:color w:val="000000"/>
        </w:rPr>
        <w:t>online</w:t>
      </w:r>
      <w:proofErr w:type="gramEnd"/>
      <w:r w:rsidRPr="00D655EF">
        <w:rPr>
          <w:rFonts w:cstheme="minorHAnsi"/>
          <w:color w:val="000000"/>
        </w:rPr>
        <w:t>] Available at: https://www.engineeringtoolbox.com/thermal-conductivity-d_429.html [Accessed 1 July 2020].</w:t>
      </w:r>
    </w:p>
    <w:p w:rsidR="00A04571" w:rsidRPr="00A04571" w:rsidRDefault="00A04571" w:rsidP="00A04571">
      <w:pPr>
        <w:pStyle w:val="EndNoteBibliography"/>
        <w:spacing w:after="120"/>
        <w:ind w:left="426" w:hanging="426"/>
      </w:pPr>
      <w:r>
        <w:rPr>
          <w:rFonts w:cstheme="minorHAnsi"/>
          <w:b/>
          <w:color w:val="5F497A" w:themeColor="accent4" w:themeShade="BF"/>
          <w:sz w:val="24"/>
        </w:rPr>
        <w:fldChar w:fldCharType="begin"/>
      </w:r>
      <w:r>
        <w:rPr>
          <w:rFonts w:cstheme="minorHAnsi"/>
          <w:b/>
          <w:color w:val="5F497A" w:themeColor="accent4" w:themeShade="BF"/>
          <w:sz w:val="24"/>
        </w:rPr>
        <w:instrText xml:space="preserve"> ADDIN EN.REFLIST </w:instrText>
      </w:r>
      <w:r>
        <w:rPr>
          <w:rFonts w:cstheme="minorHAnsi"/>
          <w:b/>
          <w:color w:val="5F497A" w:themeColor="accent4" w:themeShade="BF"/>
          <w:sz w:val="24"/>
        </w:rPr>
        <w:fldChar w:fldCharType="separate"/>
      </w:r>
      <w:r w:rsidRPr="00A04571">
        <w:t xml:space="preserve">Engel Clough, E. and Driver, R. (1985). Secondary students' conceptions of the conduction of heat: bringing together scientific and personal views. </w:t>
      </w:r>
      <w:r w:rsidRPr="00A04571">
        <w:rPr>
          <w:i/>
        </w:rPr>
        <w:t>Physics Education,</w:t>
      </w:r>
      <w:r w:rsidRPr="00A04571">
        <w:t xml:space="preserve"> 20</w:t>
      </w:r>
      <w:r w:rsidRPr="00A04571">
        <w:rPr>
          <w:b/>
        </w:rPr>
        <w:t>,</w:t>
      </w:r>
      <w:r w:rsidRPr="00A04571">
        <w:t xml:space="preserve"> 176-182.</w:t>
      </w:r>
    </w:p>
    <w:p w:rsidR="00B46FF9" w:rsidRPr="00D655EF" w:rsidRDefault="00A04571" w:rsidP="00A04571">
      <w:pPr>
        <w:spacing w:after="120"/>
        <w:ind w:left="426" w:hanging="426"/>
        <w:rPr>
          <w:rFonts w:cstheme="minorHAnsi"/>
          <w:b/>
          <w:color w:val="5F497A" w:themeColor="accent4" w:themeShade="BF"/>
          <w:sz w:val="24"/>
        </w:rPr>
      </w:pPr>
      <w:r>
        <w:rPr>
          <w:rFonts w:cstheme="minorHAnsi"/>
          <w:b/>
          <w:color w:val="5F497A" w:themeColor="accent4" w:themeShade="BF"/>
          <w:sz w:val="24"/>
        </w:rPr>
        <w:fldChar w:fldCharType="end"/>
      </w:r>
    </w:p>
    <w:sectPr w:rsidR="00B46FF9" w:rsidRPr="00D655EF"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D7D" w:rsidRDefault="00964D7D" w:rsidP="000B473B">
      <w:r>
        <w:separator/>
      </w:r>
    </w:p>
  </w:endnote>
  <w:endnote w:type="continuationSeparator" w:id="0">
    <w:p w:rsidR="00964D7D" w:rsidRDefault="00964D7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C37E5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552D5">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D7D" w:rsidRDefault="00964D7D" w:rsidP="000B473B">
      <w:r>
        <w:separator/>
      </w:r>
    </w:p>
  </w:footnote>
  <w:footnote w:type="continuationSeparator" w:id="0">
    <w:p w:rsidR="00964D7D" w:rsidRDefault="00964D7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9D0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4324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64D7D"/>
    <w:rsid w:val="00015578"/>
    <w:rsid w:val="00024731"/>
    <w:rsid w:val="00026DEC"/>
    <w:rsid w:val="000505CA"/>
    <w:rsid w:val="0007651D"/>
    <w:rsid w:val="0009089A"/>
    <w:rsid w:val="000947E2"/>
    <w:rsid w:val="00095E04"/>
    <w:rsid w:val="000A0D12"/>
    <w:rsid w:val="000B473B"/>
    <w:rsid w:val="000D0E89"/>
    <w:rsid w:val="000E2689"/>
    <w:rsid w:val="000E5B26"/>
    <w:rsid w:val="000F498A"/>
    <w:rsid w:val="00131411"/>
    <w:rsid w:val="00142613"/>
    <w:rsid w:val="00144DA7"/>
    <w:rsid w:val="00147C2E"/>
    <w:rsid w:val="00150D91"/>
    <w:rsid w:val="0015356E"/>
    <w:rsid w:val="00161D3F"/>
    <w:rsid w:val="001915D4"/>
    <w:rsid w:val="001937FC"/>
    <w:rsid w:val="001A1FED"/>
    <w:rsid w:val="001A40E2"/>
    <w:rsid w:val="001C4805"/>
    <w:rsid w:val="002000BA"/>
    <w:rsid w:val="00201AC2"/>
    <w:rsid w:val="00204287"/>
    <w:rsid w:val="00214608"/>
    <w:rsid w:val="0021607B"/>
    <w:rsid w:val="002178AC"/>
    <w:rsid w:val="0022547C"/>
    <w:rsid w:val="002431C8"/>
    <w:rsid w:val="0025410A"/>
    <w:rsid w:val="00255956"/>
    <w:rsid w:val="00264715"/>
    <w:rsid w:val="0027553E"/>
    <w:rsid w:val="0028012F"/>
    <w:rsid w:val="002828DF"/>
    <w:rsid w:val="00287876"/>
    <w:rsid w:val="00292C53"/>
    <w:rsid w:val="00294E22"/>
    <w:rsid w:val="002A0CB9"/>
    <w:rsid w:val="002B5D71"/>
    <w:rsid w:val="002C22EA"/>
    <w:rsid w:val="002C59BA"/>
    <w:rsid w:val="002C79AE"/>
    <w:rsid w:val="00301AA9"/>
    <w:rsid w:val="003117F6"/>
    <w:rsid w:val="003334B8"/>
    <w:rsid w:val="003533B8"/>
    <w:rsid w:val="003752BE"/>
    <w:rsid w:val="00385B80"/>
    <w:rsid w:val="003A346A"/>
    <w:rsid w:val="003B2917"/>
    <w:rsid w:val="003B541B"/>
    <w:rsid w:val="003E2B2F"/>
    <w:rsid w:val="003E6046"/>
    <w:rsid w:val="003F16F9"/>
    <w:rsid w:val="00430C1F"/>
    <w:rsid w:val="00442595"/>
    <w:rsid w:val="004427BD"/>
    <w:rsid w:val="0045323E"/>
    <w:rsid w:val="004B0EE1"/>
    <w:rsid w:val="004B1C32"/>
    <w:rsid w:val="004C5D20"/>
    <w:rsid w:val="004D0D83"/>
    <w:rsid w:val="004E138D"/>
    <w:rsid w:val="004E1C66"/>
    <w:rsid w:val="004E1DF1"/>
    <w:rsid w:val="004E5592"/>
    <w:rsid w:val="0050055B"/>
    <w:rsid w:val="00524710"/>
    <w:rsid w:val="00535269"/>
    <w:rsid w:val="005552D5"/>
    <w:rsid w:val="00555342"/>
    <w:rsid w:val="005560E2"/>
    <w:rsid w:val="005A452E"/>
    <w:rsid w:val="005A6EE7"/>
    <w:rsid w:val="005F1A7B"/>
    <w:rsid w:val="00626ED1"/>
    <w:rsid w:val="006355D8"/>
    <w:rsid w:val="00642ECD"/>
    <w:rsid w:val="006502A0"/>
    <w:rsid w:val="006772F5"/>
    <w:rsid w:val="00687F10"/>
    <w:rsid w:val="0069787B"/>
    <w:rsid w:val="006A4440"/>
    <w:rsid w:val="006B0615"/>
    <w:rsid w:val="006B6289"/>
    <w:rsid w:val="006D166B"/>
    <w:rsid w:val="006D6C5B"/>
    <w:rsid w:val="006F3279"/>
    <w:rsid w:val="00704AEE"/>
    <w:rsid w:val="0071690F"/>
    <w:rsid w:val="00722F9A"/>
    <w:rsid w:val="007365A6"/>
    <w:rsid w:val="00754539"/>
    <w:rsid w:val="00763D75"/>
    <w:rsid w:val="0077646D"/>
    <w:rsid w:val="00781BC6"/>
    <w:rsid w:val="007A3C86"/>
    <w:rsid w:val="007A683E"/>
    <w:rsid w:val="007A6C8B"/>
    <w:rsid w:val="007A748B"/>
    <w:rsid w:val="007C26E1"/>
    <w:rsid w:val="007C5518"/>
    <w:rsid w:val="007D1D65"/>
    <w:rsid w:val="007D536F"/>
    <w:rsid w:val="007E0A9E"/>
    <w:rsid w:val="007E5309"/>
    <w:rsid w:val="00800DE1"/>
    <w:rsid w:val="00813F47"/>
    <w:rsid w:val="008450D6"/>
    <w:rsid w:val="00856FCA"/>
    <w:rsid w:val="00873B8C"/>
    <w:rsid w:val="008743C0"/>
    <w:rsid w:val="00880E3B"/>
    <w:rsid w:val="008A405F"/>
    <w:rsid w:val="008C3EAE"/>
    <w:rsid w:val="008C7F34"/>
    <w:rsid w:val="008D6B97"/>
    <w:rsid w:val="008E580C"/>
    <w:rsid w:val="0090047A"/>
    <w:rsid w:val="00925026"/>
    <w:rsid w:val="00931264"/>
    <w:rsid w:val="00942A4B"/>
    <w:rsid w:val="00961D59"/>
    <w:rsid w:val="00964D7D"/>
    <w:rsid w:val="00986B0D"/>
    <w:rsid w:val="0099757D"/>
    <w:rsid w:val="009B2D55"/>
    <w:rsid w:val="009C0343"/>
    <w:rsid w:val="009C5E43"/>
    <w:rsid w:val="009E0D11"/>
    <w:rsid w:val="009E4C3C"/>
    <w:rsid w:val="009F2253"/>
    <w:rsid w:val="00A01222"/>
    <w:rsid w:val="00A04571"/>
    <w:rsid w:val="00A24A16"/>
    <w:rsid w:val="00A37D14"/>
    <w:rsid w:val="00A6111E"/>
    <w:rsid w:val="00A6168B"/>
    <w:rsid w:val="00A62028"/>
    <w:rsid w:val="00AA5B77"/>
    <w:rsid w:val="00AA6236"/>
    <w:rsid w:val="00AB6AE7"/>
    <w:rsid w:val="00AD21F5"/>
    <w:rsid w:val="00B06225"/>
    <w:rsid w:val="00B11F9D"/>
    <w:rsid w:val="00B23C7A"/>
    <w:rsid w:val="00B305F5"/>
    <w:rsid w:val="00B46FF9"/>
    <w:rsid w:val="00B47E1D"/>
    <w:rsid w:val="00B75483"/>
    <w:rsid w:val="00B85689"/>
    <w:rsid w:val="00BA7952"/>
    <w:rsid w:val="00BB44B4"/>
    <w:rsid w:val="00BD5BE6"/>
    <w:rsid w:val="00BF0BBF"/>
    <w:rsid w:val="00BF6C8A"/>
    <w:rsid w:val="00C05571"/>
    <w:rsid w:val="00C246CE"/>
    <w:rsid w:val="00C54711"/>
    <w:rsid w:val="00C57FA2"/>
    <w:rsid w:val="00C77F88"/>
    <w:rsid w:val="00CC2E4D"/>
    <w:rsid w:val="00CC78A5"/>
    <w:rsid w:val="00CC7B16"/>
    <w:rsid w:val="00CE15FE"/>
    <w:rsid w:val="00D02E15"/>
    <w:rsid w:val="00D04A0D"/>
    <w:rsid w:val="00D14F44"/>
    <w:rsid w:val="00D2217A"/>
    <w:rsid w:val="00D278E8"/>
    <w:rsid w:val="00D421E8"/>
    <w:rsid w:val="00D44604"/>
    <w:rsid w:val="00D44D50"/>
    <w:rsid w:val="00D479B3"/>
    <w:rsid w:val="00D52283"/>
    <w:rsid w:val="00D524E5"/>
    <w:rsid w:val="00D655EF"/>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374B0"/>
    <w:rsid w:val="00F72ECC"/>
    <w:rsid w:val="00F80CA6"/>
    <w:rsid w:val="00F8355F"/>
    <w:rsid w:val="00FA3196"/>
    <w:rsid w:val="00FE6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BFF1BB"/>
  <w15:docId w15:val="{D045BF73-A5F3-4507-847B-9734780B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743C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743C0"/>
    <w:rPr>
      <w:rFonts w:ascii="Calibri" w:hAnsi="Calibri" w:cs="Calibri"/>
      <w:noProof/>
      <w:lang w:val="en-US"/>
    </w:rPr>
  </w:style>
  <w:style w:type="paragraph" w:customStyle="1" w:styleId="EndNoteBibliography">
    <w:name w:val="EndNote Bibliography"/>
    <w:basedOn w:val="Normal"/>
    <w:link w:val="EndNoteBibliographyChar"/>
    <w:rsid w:val="008743C0"/>
    <w:rPr>
      <w:rFonts w:ascii="Calibri" w:hAnsi="Calibri" w:cs="Calibri"/>
      <w:noProof/>
      <w:lang w:val="en-US"/>
    </w:rPr>
  </w:style>
  <w:style w:type="character" w:customStyle="1" w:styleId="EndNoteBibliographyChar">
    <w:name w:val="EndNote Bibliography Char"/>
    <w:basedOn w:val="DefaultParagraphFont"/>
    <w:link w:val="EndNoteBibliography"/>
    <w:rsid w:val="008743C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13790">
      <w:bodyDiv w:val="1"/>
      <w:marLeft w:val="0"/>
      <w:marRight w:val="0"/>
      <w:marTop w:val="0"/>
      <w:marBottom w:val="0"/>
      <w:divBdr>
        <w:top w:val="none" w:sz="0" w:space="0" w:color="auto"/>
        <w:left w:val="none" w:sz="0" w:space="0" w:color="auto"/>
        <w:bottom w:val="none" w:sz="0" w:space="0" w:color="auto"/>
        <w:right w:val="none" w:sz="0" w:space="0" w:color="auto"/>
      </w:divBdr>
    </w:div>
    <w:div w:id="68231457">
      <w:bodyDiv w:val="1"/>
      <w:marLeft w:val="0"/>
      <w:marRight w:val="0"/>
      <w:marTop w:val="0"/>
      <w:marBottom w:val="0"/>
      <w:divBdr>
        <w:top w:val="none" w:sz="0" w:space="0" w:color="auto"/>
        <w:left w:val="none" w:sz="0" w:space="0" w:color="auto"/>
        <w:bottom w:val="none" w:sz="0" w:space="0" w:color="auto"/>
        <w:right w:val="none" w:sz="0" w:space="0" w:color="auto"/>
      </w:divBdr>
    </w:div>
    <w:div w:id="134297646">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55998645">
      <w:bodyDiv w:val="1"/>
      <w:marLeft w:val="0"/>
      <w:marRight w:val="0"/>
      <w:marTop w:val="0"/>
      <w:marBottom w:val="0"/>
      <w:divBdr>
        <w:top w:val="none" w:sz="0" w:space="0" w:color="auto"/>
        <w:left w:val="none" w:sz="0" w:space="0" w:color="auto"/>
        <w:bottom w:val="none" w:sz="0" w:space="0" w:color="auto"/>
        <w:right w:val="none" w:sz="0" w:space="0" w:color="auto"/>
      </w:divBdr>
    </w:div>
    <w:div w:id="335495546">
      <w:bodyDiv w:val="1"/>
      <w:marLeft w:val="0"/>
      <w:marRight w:val="0"/>
      <w:marTop w:val="0"/>
      <w:marBottom w:val="0"/>
      <w:divBdr>
        <w:top w:val="none" w:sz="0" w:space="0" w:color="auto"/>
        <w:left w:val="none" w:sz="0" w:space="0" w:color="auto"/>
        <w:bottom w:val="none" w:sz="0" w:space="0" w:color="auto"/>
        <w:right w:val="none" w:sz="0" w:space="0" w:color="auto"/>
      </w:divBdr>
    </w:div>
    <w:div w:id="344477120">
      <w:bodyDiv w:val="1"/>
      <w:marLeft w:val="0"/>
      <w:marRight w:val="0"/>
      <w:marTop w:val="0"/>
      <w:marBottom w:val="0"/>
      <w:divBdr>
        <w:top w:val="none" w:sz="0" w:space="0" w:color="auto"/>
        <w:left w:val="none" w:sz="0" w:space="0" w:color="auto"/>
        <w:bottom w:val="none" w:sz="0" w:space="0" w:color="auto"/>
        <w:right w:val="none" w:sz="0" w:space="0" w:color="auto"/>
      </w:divBdr>
    </w:div>
    <w:div w:id="376928372">
      <w:bodyDiv w:val="1"/>
      <w:marLeft w:val="0"/>
      <w:marRight w:val="0"/>
      <w:marTop w:val="0"/>
      <w:marBottom w:val="0"/>
      <w:divBdr>
        <w:top w:val="none" w:sz="0" w:space="0" w:color="auto"/>
        <w:left w:val="none" w:sz="0" w:space="0" w:color="auto"/>
        <w:bottom w:val="none" w:sz="0" w:space="0" w:color="auto"/>
        <w:right w:val="none" w:sz="0" w:space="0" w:color="auto"/>
      </w:divBdr>
    </w:div>
    <w:div w:id="438718301">
      <w:bodyDiv w:val="1"/>
      <w:marLeft w:val="0"/>
      <w:marRight w:val="0"/>
      <w:marTop w:val="0"/>
      <w:marBottom w:val="0"/>
      <w:divBdr>
        <w:top w:val="none" w:sz="0" w:space="0" w:color="auto"/>
        <w:left w:val="none" w:sz="0" w:space="0" w:color="auto"/>
        <w:bottom w:val="none" w:sz="0" w:space="0" w:color="auto"/>
        <w:right w:val="none" w:sz="0" w:space="0" w:color="auto"/>
      </w:divBdr>
    </w:div>
    <w:div w:id="526064691">
      <w:bodyDiv w:val="1"/>
      <w:marLeft w:val="0"/>
      <w:marRight w:val="0"/>
      <w:marTop w:val="0"/>
      <w:marBottom w:val="0"/>
      <w:divBdr>
        <w:top w:val="none" w:sz="0" w:space="0" w:color="auto"/>
        <w:left w:val="none" w:sz="0" w:space="0" w:color="auto"/>
        <w:bottom w:val="none" w:sz="0" w:space="0" w:color="auto"/>
        <w:right w:val="none" w:sz="0" w:space="0" w:color="auto"/>
      </w:divBdr>
    </w:div>
    <w:div w:id="608587422">
      <w:bodyDiv w:val="1"/>
      <w:marLeft w:val="0"/>
      <w:marRight w:val="0"/>
      <w:marTop w:val="0"/>
      <w:marBottom w:val="0"/>
      <w:divBdr>
        <w:top w:val="none" w:sz="0" w:space="0" w:color="auto"/>
        <w:left w:val="none" w:sz="0" w:space="0" w:color="auto"/>
        <w:bottom w:val="none" w:sz="0" w:space="0" w:color="auto"/>
        <w:right w:val="none" w:sz="0" w:space="0" w:color="auto"/>
      </w:divBdr>
    </w:div>
    <w:div w:id="720521274">
      <w:bodyDiv w:val="1"/>
      <w:marLeft w:val="0"/>
      <w:marRight w:val="0"/>
      <w:marTop w:val="0"/>
      <w:marBottom w:val="0"/>
      <w:divBdr>
        <w:top w:val="none" w:sz="0" w:space="0" w:color="auto"/>
        <w:left w:val="none" w:sz="0" w:space="0" w:color="auto"/>
        <w:bottom w:val="none" w:sz="0" w:space="0" w:color="auto"/>
        <w:right w:val="none" w:sz="0" w:space="0" w:color="auto"/>
      </w:divBdr>
    </w:div>
    <w:div w:id="725302919">
      <w:bodyDiv w:val="1"/>
      <w:marLeft w:val="0"/>
      <w:marRight w:val="0"/>
      <w:marTop w:val="0"/>
      <w:marBottom w:val="0"/>
      <w:divBdr>
        <w:top w:val="none" w:sz="0" w:space="0" w:color="auto"/>
        <w:left w:val="none" w:sz="0" w:space="0" w:color="auto"/>
        <w:bottom w:val="none" w:sz="0" w:space="0" w:color="auto"/>
        <w:right w:val="none" w:sz="0" w:space="0" w:color="auto"/>
      </w:divBdr>
    </w:div>
    <w:div w:id="805856212">
      <w:bodyDiv w:val="1"/>
      <w:marLeft w:val="0"/>
      <w:marRight w:val="0"/>
      <w:marTop w:val="0"/>
      <w:marBottom w:val="0"/>
      <w:divBdr>
        <w:top w:val="none" w:sz="0" w:space="0" w:color="auto"/>
        <w:left w:val="none" w:sz="0" w:space="0" w:color="auto"/>
        <w:bottom w:val="none" w:sz="0" w:space="0" w:color="auto"/>
        <w:right w:val="none" w:sz="0" w:space="0" w:color="auto"/>
      </w:divBdr>
    </w:div>
    <w:div w:id="820270230">
      <w:bodyDiv w:val="1"/>
      <w:marLeft w:val="0"/>
      <w:marRight w:val="0"/>
      <w:marTop w:val="0"/>
      <w:marBottom w:val="0"/>
      <w:divBdr>
        <w:top w:val="none" w:sz="0" w:space="0" w:color="auto"/>
        <w:left w:val="none" w:sz="0" w:space="0" w:color="auto"/>
        <w:bottom w:val="none" w:sz="0" w:space="0" w:color="auto"/>
        <w:right w:val="none" w:sz="0" w:space="0" w:color="auto"/>
      </w:divBdr>
    </w:div>
    <w:div w:id="826480936">
      <w:bodyDiv w:val="1"/>
      <w:marLeft w:val="0"/>
      <w:marRight w:val="0"/>
      <w:marTop w:val="0"/>
      <w:marBottom w:val="0"/>
      <w:divBdr>
        <w:top w:val="none" w:sz="0" w:space="0" w:color="auto"/>
        <w:left w:val="none" w:sz="0" w:space="0" w:color="auto"/>
        <w:bottom w:val="none" w:sz="0" w:space="0" w:color="auto"/>
        <w:right w:val="none" w:sz="0" w:space="0" w:color="auto"/>
      </w:divBdr>
    </w:div>
    <w:div w:id="836307073">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55030267">
      <w:bodyDiv w:val="1"/>
      <w:marLeft w:val="0"/>
      <w:marRight w:val="0"/>
      <w:marTop w:val="0"/>
      <w:marBottom w:val="0"/>
      <w:divBdr>
        <w:top w:val="none" w:sz="0" w:space="0" w:color="auto"/>
        <w:left w:val="none" w:sz="0" w:space="0" w:color="auto"/>
        <w:bottom w:val="none" w:sz="0" w:space="0" w:color="auto"/>
        <w:right w:val="none" w:sz="0" w:space="0" w:color="auto"/>
      </w:divBdr>
    </w:div>
    <w:div w:id="1212575722">
      <w:bodyDiv w:val="1"/>
      <w:marLeft w:val="0"/>
      <w:marRight w:val="0"/>
      <w:marTop w:val="0"/>
      <w:marBottom w:val="0"/>
      <w:divBdr>
        <w:top w:val="none" w:sz="0" w:space="0" w:color="auto"/>
        <w:left w:val="none" w:sz="0" w:space="0" w:color="auto"/>
        <w:bottom w:val="none" w:sz="0" w:space="0" w:color="auto"/>
        <w:right w:val="none" w:sz="0" w:space="0" w:color="auto"/>
      </w:divBdr>
    </w:div>
    <w:div w:id="1284851766">
      <w:bodyDiv w:val="1"/>
      <w:marLeft w:val="0"/>
      <w:marRight w:val="0"/>
      <w:marTop w:val="0"/>
      <w:marBottom w:val="0"/>
      <w:divBdr>
        <w:top w:val="none" w:sz="0" w:space="0" w:color="auto"/>
        <w:left w:val="none" w:sz="0" w:space="0" w:color="auto"/>
        <w:bottom w:val="none" w:sz="0" w:space="0" w:color="auto"/>
        <w:right w:val="none" w:sz="0" w:space="0" w:color="auto"/>
      </w:divBdr>
    </w:div>
    <w:div w:id="1449281733">
      <w:bodyDiv w:val="1"/>
      <w:marLeft w:val="0"/>
      <w:marRight w:val="0"/>
      <w:marTop w:val="0"/>
      <w:marBottom w:val="0"/>
      <w:divBdr>
        <w:top w:val="none" w:sz="0" w:space="0" w:color="auto"/>
        <w:left w:val="none" w:sz="0" w:space="0" w:color="auto"/>
        <w:bottom w:val="none" w:sz="0" w:space="0" w:color="auto"/>
        <w:right w:val="none" w:sz="0" w:space="0" w:color="auto"/>
      </w:divBdr>
    </w:div>
    <w:div w:id="1713380338">
      <w:bodyDiv w:val="1"/>
      <w:marLeft w:val="0"/>
      <w:marRight w:val="0"/>
      <w:marTop w:val="0"/>
      <w:marBottom w:val="0"/>
      <w:divBdr>
        <w:top w:val="none" w:sz="0" w:space="0" w:color="auto"/>
        <w:left w:val="none" w:sz="0" w:space="0" w:color="auto"/>
        <w:bottom w:val="none" w:sz="0" w:space="0" w:color="auto"/>
        <w:right w:val="none" w:sz="0" w:space="0" w:color="auto"/>
      </w:divBdr>
    </w:div>
    <w:div w:id="173554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2020-07-01T09:21:00Z</dcterms:created>
  <dcterms:modified xsi:type="dcterms:W3CDTF">2020-09-24T12:16:00Z</dcterms:modified>
</cp:coreProperties>
</file>